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7" w:rsidRPr="001010F9" w:rsidRDefault="002B1DE7" w:rsidP="00286817">
      <w:pPr>
        <w:pStyle w:val="NoSpacing"/>
        <w:rPr>
          <w:sz w:val="28"/>
          <w:szCs w:val="28"/>
        </w:rPr>
      </w:pPr>
    </w:p>
    <w:p w:rsidR="003F6C51" w:rsidRPr="001010F9" w:rsidRDefault="0059250F" w:rsidP="00D205C0">
      <w:pPr>
        <w:spacing w:after="0" w:line="240" w:lineRule="auto"/>
        <w:jc w:val="center"/>
        <w:rPr>
          <w:rFonts w:ascii="Georgia" w:eastAsia="Songti SC Regular" w:hAnsi="Georgia"/>
          <w:b/>
          <w:sz w:val="28"/>
          <w:szCs w:val="28"/>
        </w:rPr>
      </w:pPr>
      <w:r w:rsidRPr="001010F9">
        <w:rPr>
          <w:rFonts w:ascii="Georgia" w:eastAsia="Songti SC Regular" w:hAnsi="Georgia"/>
          <w:b/>
          <w:sz w:val="28"/>
          <w:szCs w:val="28"/>
        </w:rPr>
        <w:t>旅美华人院校长协会</w:t>
      </w:r>
      <w:bookmarkStart w:id="0" w:name="_GoBack"/>
      <w:bookmarkEnd w:id="0"/>
    </w:p>
    <w:p w:rsidR="00B63644" w:rsidRPr="001010F9" w:rsidRDefault="0068717E" w:rsidP="00D205C0">
      <w:pPr>
        <w:spacing w:after="0" w:line="240" w:lineRule="auto"/>
        <w:jc w:val="center"/>
        <w:rPr>
          <w:rFonts w:ascii="Georgia" w:eastAsia="Songti SC Regular" w:hAnsi="Georgia" w:cs="Times New Roman"/>
          <w:sz w:val="28"/>
          <w:szCs w:val="28"/>
        </w:rPr>
      </w:pPr>
      <w:r w:rsidRPr="001010F9">
        <w:rPr>
          <w:rFonts w:ascii="Georgia" w:eastAsia="Songti SC Regular" w:hAnsi="Georgia" w:cs="Times New Roman"/>
          <w:sz w:val="28"/>
          <w:szCs w:val="28"/>
        </w:rPr>
        <w:t>Board of Directors</w:t>
      </w:r>
      <w:r w:rsidR="004739AA" w:rsidRPr="001010F9">
        <w:rPr>
          <w:rFonts w:ascii="Georgia" w:eastAsia="Songti SC Regular" w:hAnsi="Georgia" w:cs="Times New Roman"/>
          <w:sz w:val="28"/>
          <w:szCs w:val="28"/>
        </w:rPr>
        <w:t>’ Annual Report for 2016-2017</w:t>
      </w:r>
    </w:p>
    <w:p w:rsidR="003F6C51" w:rsidRPr="001010F9" w:rsidRDefault="0068717E" w:rsidP="00D205C0">
      <w:pPr>
        <w:pStyle w:val="NoSpacing"/>
        <w:jc w:val="center"/>
        <w:rPr>
          <w:rStyle w:val="st1"/>
          <w:rFonts w:ascii="Georgia" w:eastAsia="Songti SC Regular" w:hAnsi="Georgia" w:cs="Times New Roman"/>
          <w:b/>
          <w:color w:val="000000" w:themeColor="text1"/>
          <w:sz w:val="28"/>
          <w:szCs w:val="28"/>
          <w:lang w:val="en"/>
        </w:rPr>
      </w:pPr>
      <w:r w:rsidRPr="001010F9">
        <w:rPr>
          <w:rFonts w:ascii="Georgia" w:eastAsia="Songti SC Regular" w:hAnsi="Georgia" w:cs="Times New Roman"/>
          <w:color w:val="000000" w:themeColor="text1"/>
          <w:sz w:val="28"/>
          <w:szCs w:val="28"/>
          <w:lang w:val="en"/>
        </w:rPr>
        <w:t>述</w:t>
      </w:r>
      <w:r w:rsidRPr="001010F9">
        <w:rPr>
          <w:rStyle w:val="watch-title"/>
          <w:rFonts w:ascii="Georgia" w:eastAsia="Songti SC Regular" w:hAnsi="Georgia" w:cs="Times New Roman"/>
          <w:color w:val="000000" w:themeColor="text1"/>
          <w:kern w:val="36"/>
          <w:sz w:val="28"/>
          <w:szCs w:val="28"/>
          <w:lang w:val="en"/>
        </w:rPr>
        <w:t>职</w:t>
      </w:r>
      <w:r w:rsidRPr="001010F9">
        <w:rPr>
          <w:rStyle w:val="st1"/>
          <w:rFonts w:ascii="Georgia" w:eastAsia="Songti SC Regular" w:hAnsi="Georgia" w:cs="Times New Roman"/>
          <w:color w:val="000000" w:themeColor="text1"/>
          <w:sz w:val="28"/>
          <w:szCs w:val="28"/>
          <w:lang w:val="en"/>
        </w:rPr>
        <w:t>报告</w:t>
      </w:r>
    </w:p>
    <w:p w:rsidR="005E6CA6" w:rsidRPr="001010F9" w:rsidRDefault="005E6CA6" w:rsidP="00D205C0">
      <w:pPr>
        <w:pStyle w:val="NoSpacing"/>
        <w:jc w:val="center"/>
        <w:rPr>
          <w:rStyle w:val="st1"/>
          <w:rFonts w:ascii="Georgia" w:eastAsia="Songti SC Regular" w:hAnsi="Georgia" w:cs="Times New Roman"/>
          <w:color w:val="000000" w:themeColor="text1"/>
          <w:sz w:val="28"/>
          <w:szCs w:val="28"/>
          <w:lang w:val="en"/>
        </w:rPr>
      </w:pPr>
      <w:r w:rsidRPr="001010F9">
        <w:rPr>
          <w:rStyle w:val="st1"/>
          <w:rFonts w:ascii="Georgia" w:eastAsia="Songti SC Regular" w:hAnsi="Georgia" w:cs="Times New Roman"/>
          <w:color w:val="000000" w:themeColor="text1"/>
          <w:sz w:val="28"/>
          <w:szCs w:val="28"/>
          <w:lang w:val="en"/>
        </w:rPr>
        <w:t>(</w:t>
      </w:r>
      <w:r w:rsidR="004739AA" w:rsidRPr="001010F9">
        <w:rPr>
          <w:rStyle w:val="st1"/>
          <w:rFonts w:ascii="Georgia" w:eastAsia="Songti SC Regular" w:hAnsi="Georgia" w:cs="Times New Roman"/>
          <w:color w:val="000000" w:themeColor="text1"/>
          <w:sz w:val="28"/>
          <w:szCs w:val="28"/>
          <w:lang w:val="en"/>
        </w:rPr>
        <w:t>Presented at the Business Meeting in San Francisco</w:t>
      </w:r>
      <w:r w:rsidR="00203A11" w:rsidRPr="001010F9">
        <w:rPr>
          <w:rStyle w:val="st1"/>
          <w:rFonts w:ascii="Georgia" w:eastAsia="Songti SC Regular" w:hAnsi="Georgia" w:cs="Times New Roman"/>
          <w:color w:val="000000" w:themeColor="text1"/>
          <w:sz w:val="28"/>
          <w:szCs w:val="28"/>
          <w:lang w:val="en"/>
        </w:rPr>
        <w:t>,</w:t>
      </w:r>
      <w:r w:rsidRPr="001010F9">
        <w:rPr>
          <w:rStyle w:val="st1"/>
          <w:rFonts w:ascii="Georgia" w:eastAsia="Songti SC Regular" w:hAnsi="Georgia" w:cs="Times New Roman"/>
          <w:color w:val="000000" w:themeColor="text1"/>
          <w:sz w:val="28"/>
          <w:szCs w:val="28"/>
          <w:lang w:val="en"/>
        </w:rPr>
        <w:t xml:space="preserve"> </w:t>
      </w:r>
      <w:r w:rsidR="004739AA" w:rsidRPr="001010F9">
        <w:rPr>
          <w:rStyle w:val="st1"/>
          <w:rFonts w:ascii="Georgia" w:eastAsia="Songti SC Regular" w:hAnsi="Georgia" w:cs="Times New Roman"/>
          <w:color w:val="000000" w:themeColor="text1"/>
          <w:sz w:val="28"/>
          <w:szCs w:val="28"/>
          <w:lang w:val="en"/>
        </w:rPr>
        <w:t>Otober 21, 2017</w:t>
      </w:r>
      <w:r w:rsidRPr="001010F9">
        <w:rPr>
          <w:rStyle w:val="st1"/>
          <w:rFonts w:ascii="Georgia" w:eastAsia="Songti SC Regular" w:hAnsi="Georgia" w:cs="Times New Roman"/>
          <w:color w:val="000000" w:themeColor="text1"/>
          <w:sz w:val="28"/>
          <w:szCs w:val="28"/>
          <w:lang w:val="en"/>
        </w:rPr>
        <w:t>)</w:t>
      </w:r>
    </w:p>
    <w:p w:rsidR="00181FEE" w:rsidRPr="001010F9" w:rsidRDefault="00181FEE" w:rsidP="004739AA">
      <w:pPr>
        <w:pStyle w:val="NoSpacing"/>
        <w:rPr>
          <w:rFonts w:ascii="Georgia" w:hAnsi="Georgia"/>
          <w:sz w:val="28"/>
          <w:szCs w:val="28"/>
        </w:rPr>
      </w:pPr>
    </w:p>
    <w:p w:rsidR="005E6CA6" w:rsidRPr="001010F9" w:rsidRDefault="004739AA" w:rsidP="004739AA">
      <w:pPr>
        <w:pStyle w:val="NoSpacing"/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The following is a summary </w:t>
      </w:r>
      <w:r w:rsidR="00D205C0" w:rsidRPr="001010F9">
        <w:rPr>
          <w:rFonts w:ascii="Georgia" w:hAnsi="Georgia" w:cs="Times New Roman"/>
          <w:sz w:val="28"/>
          <w:szCs w:val="28"/>
        </w:rPr>
        <w:t xml:space="preserve">of initiatives taken by </w:t>
      </w:r>
      <w:r w:rsidRPr="001010F9">
        <w:rPr>
          <w:rFonts w:ascii="Georgia" w:hAnsi="Georgia" w:cs="Times New Roman"/>
          <w:sz w:val="28"/>
          <w:szCs w:val="28"/>
        </w:rPr>
        <w:t xml:space="preserve">the </w:t>
      </w:r>
      <w:r w:rsidR="00F02362" w:rsidRPr="001010F9">
        <w:rPr>
          <w:rFonts w:ascii="Georgia" w:hAnsi="Georgia" w:cs="Times New Roman"/>
          <w:sz w:val="28"/>
          <w:szCs w:val="28"/>
        </w:rPr>
        <w:t xml:space="preserve">CCADP Board of Directors </w:t>
      </w:r>
      <w:r w:rsidRPr="001010F9">
        <w:rPr>
          <w:rFonts w:ascii="Georgia" w:hAnsi="Georgia" w:cs="Times New Roman"/>
          <w:sz w:val="28"/>
          <w:szCs w:val="28"/>
        </w:rPr>
        <w:t>since the Boston Forum</w:t>
      </w:r>
      <w:r w:rsidR="00F02362" w:rsidRPr="001010F9">
        <w:rPr>
          <w:rFonts w:ascii="Georgia" w:hAnsi="Georgia" w:cs="Times New Roman"/>
          <w:sz w:val="28"/>
          <w:szCs w:val="28"/>
        </w:rPr>
        <w:t>:</w:t>
      </w:r>
    </w:p>
    <w:p w:rsidR="00F02362" w:rsidRPr="001010F9" w:rsidRDefault="00F02362" w:rsidP="004739AA">
      <w:pPr>
        <w:pStyle w:val="NoSpacing"/>
        <w:rPr>
          <w:rFonts w:ascii="Georgia" w:hAnsi="Georgia" w:cs="Times New Roman"/>
          <w:sz w:val="28"/>
          <w:szCs w:val="28"/>
        </w:rPr>
      </w:pPr>
    </w:p>
    <w:p w:rsidR="0077082B" w:rsidRPr="001010F9" w:rsidRDefault="00D205C0" w:rsidP="0077082B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H</w:t>
      </w:r>
      <w:r w:rsidR="0077082B" w:rsidRPr="001010F9">
        <w:rPr>
          <w:rFonts w:ascii="Georgia" w:hAnsi="Georgia" w:cs="Times New Roman"/>
          <w:sz w:val="28"/>
          <w:szCs w:val="28"/>
        </w:rPr>
        <w:t xml:space="preserve">eld 5 bi-monthly </w:t>
      </w:r>
      <w:r w:rsidRPr="001010F9">
        <w:rPr>
          <w:rFonts w:ascii="Georgia" w:hAnsi="Georgia" w:cs="Times New Roman"/>
          <w:sz w:val="28"/>
          <w:szCs w:val="28"/>
        </w:rPr>
        <w:t xml:space="preserve">board </w:t>
      </w:r>
      <w:r w:rsidR="0077082B" w:rsidRPr="001010F9">
        <w:rPr>
          <w:rFonts w:ascii="Georgia" w:hAnsi="Georgia" w:cs="Times New Roman"/>
          <w:sz w:val="28"/>
          <w:szCs w:val="28"/>
        </w:rPr>
        <w:t>meetings to discuss matters pertinent to the association, such as membership recruitment, preparation for the teleconference and annual forum, and bylaws revision.</w:t>
      </w:r>
    </w:p>
    <w:p w:rsidR="004739AA" w:rsidRPr="001010F9" w:rsidRDefault="004739AA" w:rsidP="004739A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Formed a task force t</w:t>
      </w:r>
      <w:r w:rsidR="0077082B" w:rsidRPr="001010F9">
        <w:rPr>
          <w:rFonts w:ascii="Georgia" w:hAnsi="Georgia" w:cs="Times New Roman"/>
          <w:sz w:val="28"/>
          <w:szCs w:val="28"/>
        </w:rPr>
        <w:t>o work on revising CCADP</w:t>
      </w:r>
      <w:r w:rsidR="005C4E4C" w:rsidRPr="001010F9">
        <w:rPr>
          <w:rFonts w:ascii="Georgia" w:hAnsi="Georgia" w:cs="Times New Roman"/>
          <w:sz w:val="28"/>
          <w:szCs w:val="28"/>
        </w:rPr>
        <w:t xml:space="preserve"> B</w:t>
      </w:r>
      <w:r w:rsidR="0077082B" w:rsidRPr="001010F9">
        <w:rPr>
          <w:rFonts w:ascii="Georgia" w:hAnsi="Georgia" w:cs="Times New Roman"/>
          <w:sz w:val="28"/>
          <w:szCs w:val="28"/>
        </w:rPr>
        <w:t xml:space="preserve">ylaws particularly </w:t>
      </w:r>
      <w:r w:rsidR="005C4E4C" w:rsidRPr="001010F9">
        <w:rPr>
          <w:rFonts w:ascii="Georgia" w:hAnsi="Georgia" w:cs="Times New Roman"/>
          <w:sz w:val="28"/>
          <w:szCs w:val="28"/>
        </w:rPr>
        <w:t xml:space="preserve">in the areas of </w:t>
      </w:r>
      <w:r w:rsidR="0077082B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 xml:space="preserve">presidency </w:t>
      </w:r>
      <w:r w:rsidR="005C4E4C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 xml:space="preserve">succession </w:t>
      </w:r>
      <w:r w:rsidR="0077082B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 xml:space="preserve">and </w:t>
      </w:r>
      <w:r w:rsidR="00D205C0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 xml:space="preserve">adding new </w:t>
      </w:r>
      <w:r w:rsidR="0077082B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>membership categories. The members of the task force include Phil He, Wei Chen and Hong Yang.</w:t>
      </w:r>
    </w:p>
    <w:p w:rsidR="004739AA" w:rsidRPr="001010F9" w:rsidRDefault="004739AA" w:rsidP="004739A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Revised CCADP website</w:t>
      </w:r>
      <w:r w:rsidR="009416FA" w:rsidRPr="001010F9">
        <w:rPr>
          <w:rFonts w:ascii="Georgia" w:hAnsi="Georgia" w:cs="Times New Roman"/>
          <w:sz w:val="28"/>
          <w:szCs w:val="28"/>
        </w:rPr>
        <w:t xml:space="preserve"> </w:t>
      </w:r>
    </w:p>
    <w:p w:rsidR="002D0C4F" w:rsidRPr="001010F9" w:rsidRDefault="002D0C4F" w:rsidP="004739A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Designed CCADP branded thank-you cards and letterhead</w:t>
      </w:r>
    </w:p>
    <w:p w:rsidR="00AA058A" w:rsidRPr="001010F9" w:rsidRDefault="004739AA" w:rsidP="00AA058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Prepared for and conducted a Teleconference in May of 2016</w:t>
      </w:r>
    </w:p>
    <w:p w:rsidR="00AA058A" w:rsidRPr="001010F9" w:rsidRDefault="00AA058A" w:rsidP="00AA058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Formed </w:t>
      </w:r>
      <w:r w:rsidR="004739AA" w:rsidRPr="001010F9">
        <w:rPr>
          <w:rFonts w:ascii="Georgia" w:hAnsi="Georgia" w:cs="Times New Roman"/>
          <w:sz w:val="28"/>
          <w:szCs w:val="28"/>
        </w:rPr>
        <w:t xml:space="preserve">a </w:t>
      </w:r>
      <w:r w:rsidRPr="001010F9">
        <w:rPr>
          <w:rFonts w:ascii="Georgia" w:hAnsi="Georgia" w:cs="Times New Roman"/>
          <w:sz w:val="28"/>
          <w:szCs w:val="28"/>
        </w:rPr>
        <w:t>Planning C</w:t>
      </w:r>
      <w:r w:rsidR="005412D7" w:rsidRPr="001010F9">
        <w:rPr>
          <w:rFonts w:ascii="Georgia" w:hAnsi="Georgia" w:cs="Times New Roman"/>
          <w:sz w:val="28"/>
          <w:szCs w:val="28"/>
        </w:rPr>
        <w:t>ommittee</w:t>
      </w:r>
      <w:r w:rsidRPr="001010F9">
        <w:rPr>
          <w:rFonts w:ascii="Georgia" w:hAnsi="Georgia" w:cs="Times New Roman"/>
          <w:sz w:val="28"/>
          <w:szCs w:val="28"/>
        </w:rPr>
        <w:t xml:space="preserve"> for the San Francisco Forum</w:t>
      </w:r>
      <w:r w:rsidR="00E6605F" w:rsidRPr="001010F9">
        <w:rPr>
          <w:rFonts w:ascii="Georgia" w:hAnsi="Georgia" w:cs="Times New Roman"/>
          <w:sz w:val="28"/>
          <w:szCs w:val="28"/>
        </w:rPr>
        <w:t xml:space="preserve">, whose members include </w:t>
      </w:r>
      <w:r w:rsidR="00E6605F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 xml:space="preserve">Xiao-Li Meng </w:t>
      </w:r>
      <w:r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>and Yeqing Bao</w:t>
      </w:r>
      <w:r w:rsidR="00E6605F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 xml:space="preserve">, and chaired by Zhan Li. Joanne Li served as a liaison between the Board of Directors and the Committee. Since June, the Planning Committee </w:t>
      </w:r>
      <w:r w:rsidR="00D205C0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>and the Board have</w:t>
      </w:r>
      <w:r w:rsidR="00E6605F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 xml:space="preserve"> work</w:t>
      </w:r>
      <w:r w:rsidR="0077082B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>ed very closely to plan for the forum.</w:t>
      </w:r>
    </w:p>
    <w:p w:rsidR="00AA058A" w:rsidRPr="001010F9" w:rsidRDefault="00AA058A" w:rsidP="004739A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Actively searched for eligible candidates for CCADP membership and </w:t>
      </w:r>
      <w:r w:rsidR="0077082B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>extended an inv</w:t>
      </w:r>
      <w:r w:rsidR="00D205C0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 xml:space="preserve">itation to 15 </w:t>
      </w:r>
      <w:r w:rsidR="0077082B"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t xml:space="preserve">identified candidates, and </w:t>
      </w:r>
      <w:r w:rsidRPr="001010F9">
        <w:rPr>
          <w:rFonts w:ascii="Georgia" w:hAnsi="Georgia" w:cs="Times New Roman"/>
          <w:sz w:val="28"/>
          <w:szCs w:val="28"/>
        </w:rPr>
        <w:t>successfully recruit</w:t>
      </w:r>
      <w:r w:rsidR="0077082B" w:rsidRPr="001010F9">
        <w:rPr>
          <w:rFonts w:ascii="Georgia" w:hAnsi="Georgia" w:cs="Times New Roman"/>
          <w:sz w:val="28"/>
          <w:szCs w:val="28"/>
        </w:rPr>
        <w:t>ed</w:t>
      </w:r>
      <w:r w:rsidRPr="001010F9">
        <w:rPr>
          <w:rFonts w:ascii="Georgia" w:hAnsi="Georgia" w:cs="Times New Roman"/>
          <w:sz w:val="28"/>
          <w:szCs w:val="28"/>
        </w:rPr>
        <w:t xml:space="preserve"> 12 new members</w:t>
      </w:r>
      <w:r w:rsidR="0077082B" w:rsidRPr="001010F9">
        <w:rPr>
          <w:rFonts w:ascii="Georgia" w:hAnsi="Georgia" w:cs="Times New Roman"/>
          <w:sz w:val="28"/>
          <w:szCs w:val="28"/>
        </w:rPr>
        <w:t xml:space="preserve"> </w:t>
      </w:r>
    </w:p>
    <w:p w:rsidR="002B1DE7" w:rsidRPr="001010F9" w:rsidRDefault="00AA058A" w:rsidP="00AA058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Continuously engaged </w:t>
      </w:r>
      <w:r w:rsidR="002B1DE7" w:rsidRPr="001010F9">
        <w:rPr>
          <w:rFonts w:ascii="Georgia" w:hAnsi="Georgia" w:cs="Times New Roman"/>
          <w:sz w:val="28"/>
          <w:szCs w:val="28"/>
        </w:rPr>
        <w:t>executive search fi</w:t>
      </w:r>
      <w:r w:rsidR="00727E9C" w:rsidRPr="001010F9">
        <w:rPr>
          <w:rFonts w:ascii="Georgia" w:hAnsi="Georgia" w:cs="Times New Roman"/>
          <w:sz w:val="28"/>
          <w:szCs w:val="28"/>
        </w:rPr>
        <w:t>rm</w:t>
      </w:r>
      <w:r w:rsidR="00203A11" w:rsidRPr="001010F9">
        <w:rPr>
          <w:rFonts w:ascii="Georgia" w:hAnsi="Georgia" w:cs="Times New Roman"/>
          <w:sz w:val="28"/>
          <w:szCs w:val="28"/>
        </w:rPr>
        <w:t xml:space="preserve"> (Korn Ferry)</w:t>
      </w:r>
      <w:r w:rsidR="00727E9C" w:rsidRPr="001010F9">
        <w:rPr>
          <w:rFonts w:ascii="Georgia" w:hAnsi="Georgia" w:cs="Times New Roman"/>
          <w:sz w:val="28"/>
          <w:szCs w:val="28"/>
        </w:rPr>
        <w:t xml:space="preserve"> expert</w:t>
      </w:r>
      <w:r w:rsidRPr="001010F9">
        <w:rPr>
          <w:rFonts w:ascii="Georgia" w:hAnsi="Georgia" w:cs="Times New Roman"/>
          <w:sz w:val="28"/>
          <w:szCs w:val="28"/>
        </w:rPr>
        <w:t>s an</w:t>
      </w:r>
      <w:r w:rsidR="001010F9" w:rsidRPr="001010F9">
        <w:rPr>
          <w:rFonts w:ascii="Georgia" w:hAnsi="Georgia" w:cs="Times New Roman"/>
          <w:sz w:val="28"/>
          <w:szCs w:val="28"/>
        </w:rPr>
        <w:t>d particularly secured Paul Chou</w:t>
      </w:r>
      <w:r w:rsidRPr="001010F9">
        <w:rPr>
          <w:rFonts w:ascii="Georgia" w:hAnsi="Georgia" w:cs="Times New Roman"/>
          <w:sz w:val="28"/>
          <w:szCs w:val="28"/>
        </w:rPr>
        <w:t xml:space="preserve"> </w:t>
      </w:r>
      <w:r w:rsidR="0039221A" w:rsidRPr="001010F9">
        <w:rPr>
          <w:rFonts w:ascii="Georgia" w:hAnsi="Georgia" w:cs="Times New Roman"/>
          <w:sz w:val="28"/>
          <w:szCs w:val="28"/>
        </w:rPr>
        <w:t>for conducting a professional development ses</w:t>
      </w:r>
      <w:r w:rsidR="001010F9" w:rsidRPr="001010F9">
        <w:rPr>
          <w:rFonts w:ascii="Georgia" w:hAnsi="Georgia" w:cs="Times New Roman"/>
          <w:sz w:val="28"/>
          <w:szCs w:val="28"/>
        </w:rPr>
        <w:t>sion at the San Francisco Forum</w:t>
      </w:r>
    </w:p>
    <w:p w:rsidR="00F02362" w:rsidRPr="001010F9" w:rsidRDefault="0039221A" w:rsidP="0039221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Continued the efforts in securing </w:t>
      </w:r>
      <w:r w:rsidR="00014463" w:rsidRPr="001010F9">
        <w:rPr>
          <w:rFonts w:ascii="Georgia" w:hAnsi="Georgia" w:cs="Times New Roman"/>
          <w:sz w:val="28"/>
          <w:szCs w:val="28"/>
        </w:rPr>
        <w:t>sponsors</w:t>
      </w:r>
      <w:r w:rsidR="008C66DF" w:rsidRPr="001010F9">
        <w:rPr>
          <w:rFonts w:ascii="Georgia" w:hAnsi="Georgia" w:cs="Times New Roman"/>
          <w:sz w:val="28"/>
          <w:szCs w:val="28"/>
        </w:rPr>
        <w:t>hips</w:t>
      </w:r>
      <w:r w:rsidR="00014463" w:rsidRPr="001010F9">
        <w:rPr>
          <w:rFonts w:ascii="Georgia" w:hAnsi="Georgia" w:cs="Times New Roman"/>
          <w:sz w:val="28"/>
          <w:szCs w:val="28"/>
        </w:rPr>
        <w:t xml:space="preserve"> for the CCADP </w:t>
      </w:r>
      <w:r w:rsidRPr="001010F9">
        <w:rPr>
          <w:rFonts w:ascii="Georgia" w:hAnsi="Georgia" w:cs="Times New Roman"/>
          <w:sz w:val="28"/>
          <w:szCs w:val="28"/>
        </w:rPr>
        <w:t xml:space="preserve">San Francisco </w:t>
      </w:r>
      <w:r w:rsidR="00014463" w:rsidRPr="001010F9">
        <w:rPr>
          <w:rFonts w:ascii="Georgia" w:hAnsi="Georgia" w:cs="Times New Roman"/>
          <w:sz w:val="28"/>
          <w:szCs w:val="28"/>
        </w:rPr>
        <w:t>F</w:t>
      </w:r>
      <w:r w:rsidR="00F64211" w:rsidRPr="001010F9">
        <w:rPr>
          <w:rFonts w:ascii="Georgia" w:hAnsi="Georgia" w:cs="Times New Roman"/>
          <w:sz w:val="28"/>
          <w:szCs w:val="28"/>
        </w:rPr>
        <w:t>or</w:t>
      </w:r>
      <w:r w:rsidR="002B1DE7" w:rsidRPr="001010F9">
        <w:rPr>
          <w:rFonts w:ascii="Georgia" w:hAnsi="Georgia" w:cs="Times New Roman"/>
          <w:sz w:val="28"/>
          <w:szCs w:val="28"/>
        </w:rPr>
        <w:t>u</w:t>
      </w:r>
      <w:r w:rsidRPr="001010F9">
        <w:rPr>
          <w:rFonts w:ascii="Georgia" w:hAnsi="Georgia" w:cs="Times New Roman"/>
          <w:sz w:val="28"/>
          <w:szCs w:val="28"/>
        </w:rPr>
        <w:t>m and raised about $10,000.</w:t>
      </w:r>
    </w:p>
    <w:p w:rsidR="003134FB" w:rsidRPr="001010F9" w:rsidRDefault="003134FB" w:rsidP="0039221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Created and implemented a CCADP Forum Fellowship program to provide financial support to </w:t>
      </w:r>
      <w:r w:rsidR="001010F9" w:rsidRPr="001010F9">
        <w:rPr>
          <w:rFonts w:ascii="Georgia" w:hAnsi="Georgia" w:cs="Times New Roman"/>
          <w:sz w:val="28"/>
          <w:szCs w:val="28"/>
        </w:rPr>
        <w:t xml:space="preserve">those CCADP </w:t>
      </w:r>
      <w:r w:rsidRPr="001010F9">
        <w:rPr>
          <w:rFonts w:ascii="Georgia" w:hAnsi="Georgia" w:cs="Times New Roman"/>
          <w:sz w:val="28"/>
          <w:szCs w:val="28"/>
        </w:rPr>
        <w:t>members whose may not have sufficient funding to attend the annual forum. Three fellows have been chosen for this forum.</w:t>
      </w:r>
    </w:p>
    <w:p w:rsidR="0077082B" w:rsidRPr="001010F9" w:rsidRDefault="0077082B" w:rsidP="0039221A">
      <w:pPr>
        <w:pStyle w:val="NoSpacing"/>
        <w:numPr>
          <w:ilvl w:val="0"/>
          <w:numId w:val="3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Implemented an initiative to bring in a number of department chairs as observers to the forum. The Board of Directors has discussed an idea of putting together a pre-conference for department chairs prior to next year’s CCADP forum. </w:t>
      </w:r>
    </w:p>
    <w:p w:rsidR="00AB5550" w:rsidRPr="001010F9" w:rsidRDefault="00AB5550" w:rsidP="004739AA">
      <w:pPr>
        <w:pStyle w:val="NoSpacing"/>
        <w:rPr>
          <w:rFonts w:ascii="Georgia" w:hAnsi="Georgia" w:cs="Times New Roman"/>
          <w:sz w:val="28"/>
          <w:szCs w:val="28"/>
        </w:rPr>
      </w:pPr>
    </w:p>
    <w:p w:rsidR="001122DE" w:rsidRPr="001010F9" w:rsidRDefault="00E6605F" w:rsidP="004739AA">
      <w:pPr>
        <w:pStyle w:val="NoSpacing"/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lastRenderedPageBreak/>
        <w:t xml:space="preserve">There are some </w:t>
      </w:r>
      <w:r w:rsidR="0039221A" w:rsidRPr="001010F9">
        <w:rPr>
          <w:rFonts w:ascii="Georgia" w:hAnsi="Georgia" w:cs="Times New Roman"/>
          <w:sz w:val="28"/>
          <w:szCs w:val="28"/>
        </w:rPr>
        <w:t xml:space="preserve">initiatives or projects </w:t>
      </w:r>
      <w:r w:rsidR="001010F9" w:rsidRPr="001010F9">
        <w:rPr>
          <w:rFonts w:ascii="Georgia" w:hAnsi="Georgia" w:cs="Times New Roman"/>
          <w:sz w:val="28"/>
          <w:szCs w:val="28"/>
        </w:rPr>
        <w:t xml:space="preserve">that the CCADP Board of Directors </w:t>
      </w:r>
      <w:r w:rsidR="0039221A" w:rsidRPr="001010F9">
        <w:rPr>
          <w:rFonts w:ascii="Georgia" w:hAnsi="Georgia" w:cs="Times New Roman"/>
          <w:sz w:val="28"/>
          <w:szCs w:val="28"/>
        </w:rPr>
        <w:t xml:space="preserve">discussed at </w:t>
      </w:r>
      <w:r w:rsidR="001010F9" w:rsidRPr="001010F9">
        <w:rPr>
          <w:rFonts w:ascii="Georgia" w:hAnsi="Georgia" w:cs="Times New Roman"/>
          <w:sz w:val="28"/>
          <w:szCs w:val="28"/>
        </w:rPr>
        <w:t xml:space="preserve">their </w:t>
      </w:r>
      <w:r w:rsidR="0039221A" w:rsidRPr="001010F9">
        <w:rPr>
          <w:rFonts w:ascii="Georgia" w:hAnsi="Georgia" w:cs="Times New Roman"/>
          <w:sz w:val="28"/>
          <w:szCs w:val="28"/>
        </w:rPr>
        <w:t xml:space="preserve">bi-monthly meetings but </w:t>
      </w:r>
      <w:r w:rsidRPr="001010F9">
        <w:rPr>
          <w:rFonts w:ascii="Georgia" w:hAnsi="Georgia" w:cs="Times New Roman"/>
          <w:sz w:val="28"/>
          <w:szCs w:val="28"/>
        </w:rPr>
        <w:t xml:space="preserve">have not implemented. They </w:t>
      </w:r>
      <w:r w:rsidR="0039221A" w:rsidRPr="001010F9">
        <w:rPr>
          <w:rFonts w:ascii="Georgia" w:hAnsi="Georgia" w:cs="Times New Roman"/>
          <w:sz w:val="28"/>
          <w:szCs w:val="28"/>
        </w:rPr>
        <w:t>include</w:t>
      </w:r>
      <w:r w:rsidRPr="001010F9">
        <w:rPr>
          <w:rFonts w:ascii="Georgia" w:hAnsi="Georgia" w:cs="Times New Roman"/>
          <w:sz w:val="28"/>
          <w:szCs w:val="28"/>
        </w:rPr>
        <w:t>:</w:t>
      </w:r>
    </w:p>
    <w:p w:rsidR="0039221A" w:rsidRPr="001010F9" w:rsidRDefault="0039221A" w:rsidP="004739AA">
      <w:pPr>
        <w:pStyle w:val="NoSpacing"/>
        <w:rPr>
          <w:rFonts w:ascii="Georgia" w:hAnsi="Georgia" w:cs="Times New Roman"/>
          <w:sz w:val="28"/>
          <w:szCs w:val="28"/>
        </w:rPr>
      </w:pPr>
    </w:p>
    <w:p w:rsidR="0039221A" w:rsidRPr="001010F9" w:rsidRDefault="0039221A" w:rsidP="0039221A">
      <w:pPr>
        <w:pStyle w:val="NoSpacing"/>
        <w:numPr>
          <w:ilvl w:val="0"/>
          <w:numId w:val="4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To create a Board of Advisors including </w:t>
      </w:r>
      <w:r w:rsidR="005C4E4C" w:rsidRPr="001010F9">
        <w:rPr>
          <w:rFonts w:ascii="Georgia" w:hAnsi="Georgia" w:cs="Times New Roman"/>
          <w:sz w:val="28"/>
          <w:szCs w:val="28"/>
        </w:rPr>
        <w:t>…</w:t>
      </w:r>
    </w:p>
    <w:p w:rsidR="0039221A" w:rsidRPr="001010F9" w:rsidRDefault="0039221A" w:rsidP="0039221A">
      <w:pPr>
        <w:pStyle w:val="NoSpacing"/>
        <w:numPr>
          <w:ilvl w:val="0"/>
          <w:numId w:val="4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To further revise the website to include such </w:t>
      </w:r>
      <w:r w:rsidR="00CB4810" w:rsidRPr="001010F9">
        <w:rPr>
          <w:rFonts w:ascii="Georgia" w:hAnsi="Georgia" w:cs="Times New Roman"/>
          <w:sz w:val="28"/>
          <w:szCs w:val="28"/>
        </w:rPr>
        <w:t>a function</w:t>
      </w:r>
      <w:r w:rsidRPr="001010F9">
        <w:rPr>
          <w:rFonts w:ascii="Georgia" w:hAnsi="Georgia" w:cs="Times New Roman"/>
          <w:sz w:val="28"/>
          <w:szCs w:val="28"/>
        </w:rPr>
        <w:t xml:space="preserve"> that allow</w:t>
      </w:r>
      <w:r w:rsidR="00CB4810" w:rsidRPr="001010F9">
        <w:rPr>
          <w:rFonts w:ascii="Georgia" w:hAnsi="Georgia" w:cs="Times New Roman"/>
          <w:sz w:val="28"/>
          <w:szCs w:val="28"/>
        </w:rPr>
        <w:t>s</w:t>
      </w:r>
      <w:r w:rsidRPr="001010F9">
        <w:rPr>
          <w:rFonts w:ascii="Georgia" w:hAnsi="Georgia" w:cs="Times New Roman"/>
          <w:sz w:val="28"/>
          <w:szCs w:val="28"/>
        </w:rPr>
        <w:t xml:space="preserve"> members to renew their membership online</w:t>
      </w:r>
      <w:r w:rsidR="005C4E4C" w:rsidRPr="001010F9">
        <w:rPr>
          <w:rFonts w:ascii="Georgia" w:hAnsi="Georgia" w:cs="Times New Roman"/>
          <w:sz w:val="28"/>
          <w:szCs w:val="28"/>
        </w:rPr>
        <w:t xml:space="preserve"> and to have a </w:t>
      </w:r>
      <w:r w:rsidR="00074F1C" w:rsidRPr="001010F9">
        <w:rPr>
          <w:rFonts w:ascii="Georgia" w:hAnsi="Georgia" w:cs="Times New Roman"/>
          <w:sz w:val="28"/>
          <w:szCs w:val="28"/>
        </w:rPr>
        <w:t xml:space="preserve">membership only </w:t>
      </w:r>
      <w:r w:rsidR="005C4E4C" w:rsidRPr="001010F9">
        <w:rPr>
          <w:rFonts w:ascii="Georgia" w:hAnsi="Georgia" w:cs="Times New Roman"/>
          <w:sz w:val="28"/>
          <w:szCs w:val="28"/>
        </w:rPr>
        <w:t xml:space="preserve">page </w:t>
      </w:r>
      <w:r w:rsidR="00074F1C" w:rsidRPr="001010F9">
        <w:rPr>
          <w:rFonts w:ascii="Georgia" w:hAnsi="Georgia" w:cs="Times New Roman"/>
          <w:sz w:val="28"/>
          <w:szCs w:val="28"/>
        </w:rPr>
        <w:t xml:space="preserve">(requiring </w:t>
      </w:r>
      <w:r w:rsidR="00E6605F" w:rsidRPr="001010F9">
        <w:rPr>
          <w:rFonts w:ascii="Georgia" w:hAnsi="Georgia" w:cs="Times New Roman"/>
          <w:sz w:val="28"/>
          <w:szCs w:val="28"/>
        </w:rPr>
        <w:t xml:space="preserve">a </w:t>
      </w:r>
      <w:r w:rsidR="00074F1C" w:rsidRPr="001010F9">
        <w:rPr>
          <w:rFonts w:ascii="Georgia" w:hAnsi="Georgia" w:cs="Times New Roman"/>
          <w:sz w:val="28"/>
          <w:szCs w:val="28"/>
        </w:rPr>
        <w:t>log in</w:t>
      </w:r>
      <w:r w:rsidR="00E6605F" w:rsidRPr="001010F9">
        <w:rPr>
          <w:rFonts w:ascii="Georgia" w:hAnsi="Georgia" w:cs="Times New Roman"/>
          <w:sz w:val="28"/>
          <w:szCs w:val="28"/>
        </w:rPr>
        <w:t xml:space="preserve"> ID</w:t>
      </w:r>
      <w:r w:rsidR="00074F1C" w:rsidRPr="001010F9">
        <w:rPr>
          <w:rFonts w:ascii="Georgia" w:hAnsi="Georgia" w:cs="Times New Roman"/>
          <w:sz w:val="28"/>
          <w:szCs w:val="28"/>
        </w:rPr>
        <w:t>)</w:t>
      </w:r>
    </w:p>
    <w:p w:rsidR="005C4E4C" w:rsidRPr="001010F9" w:rsidRDefault="005C4E4C" w:rsidP="0039221A">
      <w:pPr>
        <w:pStyle w:val="NoSpacing"/>
        <w:numPr>
          <w:ilvl w:val="0"/>
          <w:numId w:val="4"/>
        </w:numPr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To engage the membership of the organization in conversations about adding </w:t>
      </w:r>
      <w:r w:rsidR="009416FA" w:rsidRPr="001010F9">
        <w:rPr>
          <w:rFonts w:ascii="Georgia" w:hAnsi="Georgia" w:cs="Times New Roman"/>
          <w:sz w:val="28"/>
          <w:szCs w:val="28"/>
        </w:rPr>
        <w:t xml:space="preserve">an associated membership for academic department chairs/school directors to the </w:t>
      </w:r>
      <w:r w:rsidRPr="001010F9">
        <w:rPr>
          <w:rFonts w:ascii="Georgia" w:hAnsi="Georgia" w:cs="Times New Roman"/>
          <w:sz w:val="28"/>
          <w:szCs w:val="28"/>
        </w:rPr>
        <w:t xml:space="preserve">Bylaws </w:t>
      </w:r>
      <w:r w:rsidR="009416FA" w:rsidRPr="001010F9">
        <w:rPr>
          <w:rFonts w:ascii="Georgia" w:hAnsi="Georgia" w:cs="Times New Roman"/>
          <w:sz w:val="28"/>
          <w:szCs w:val="28"/>
        </w:rPr>
        <w:t xml:space="preserve">so as </w:t>
      </w:r>
      <w:r w:rsidRPr="001010F9">
        <w:rPr>
          <w:rFonts w:ascii="Georgia" w:hAnsi="Georgia" w:cs="Times New Roman"/>
          <w:sz w:val="28"/>
          <w:szCs w:val="28"/>
        </w:rPr>
        <w:t>to increase the organization’s ability to cultiv</w:t>
      </w:r>
      <w:r w:rsidR="009416FA" w:rsidRPr="001010F9">
        <w:rPr>
          <w:rFonts w:ascii="Georgia" w:hAnsi="Georgia" w:cs="Times New Roman"/>
          <w:sz w:val="28"/>
          <w:szCs w:val="28"/>
        </w:rPr>
        <w:t>ate more future members.</w:t>
      </w:r>
    </w:p>
    <w:p w:rsidR="004446B6" w:rsidRPr="001010F9" w:rsidRDefault="004446B6" w:rsidP="004739AA">
      <w:pPr>
        <w:pStyle w:val="NoSpacing"/>
        <w:rPr>
          <w:rFonts w:ascii="Georgia" w:hAnsi="Georgia" w:cs="Times New Roman"/>
          <w:sz w:val="28"/>
          <w:szCs w:val="28"/>
        </w:rPr>
      </w:pPr>
    </w:p>
    <w:p w:rsidR="004446B6" w:rsidRPr="001010F9" w:rsidRDefault="004446B6" w:rsidP="004739AA">
      <w:pPr>
        <w:pStyle w:val="NoSpacing"/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Sincerely,</w:t>
      </w:r>
    </w:p>
    <w:p w:rsidR="004446B6" w:rsidRPr="001010F9" w:rsidRDefault="004446B6" w:rsidP="004739AA">
      <w:pPr>
        <w:pStyle w:val="NoSpacing"/>
        <w:rPr>
          <w:rFonts w:ascii="Georgia" w:hAnsi="Georgia" w:cs="Times New Roman"/>
          <w:sz w:val="28"/>
          <w:szCs w:val="28"/>
        </w:rPr>
      </w:pPr>
    </w:p>
    <w:p w:rsidR="00203A11" w:rsidRPr="001010F9" w:rsidRDefault="004739AA" w:rsidP="004739AA">
      <w:pPr>
        <w:pStyle w:val="NoSpacing"/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 xml:space="preserve">2016-2017 </w:t>
      </w:r>
      <w:r w:rsidR="00203A11" w:rsidRPr="001010F9">
        <w:rPr>
          <w:rFonts w:ascii="Georgia" w:hAnsi="Georgia" w:cs="Times New Roman"/>
          <w:sz w:val="28"/>
          <w:szCs w:val="28"/>
        </w:rPr>
        <w:t>CCADP Board</w:t>
      </w:r>
    </w:p>
    <w:p w:rsidR="004446B6" w:rsidRPr="001010F9" w:rsidRDefault="004446B6" w:rsidP="004739AA">
      <w:pPr>
        <w:pStyle w:val="NoSpacing"/>
        <w:rPr>
          <w:rFonts w:ascii="Georgia" w:hAnsi="Georgia" w:cs="Times New Roman"/>
          <w:sz w:val="28"/>
          <w:szCs w:val="28"/>
        </w:rPr>
      </w:pPr>
    </w:p>
    <w:p w:rsidR="004446B6" w:rsidRPr="001010F9" w:rsidRDefault="004446B6" w:rsidP="004739AA">
      <w:pPr>
        <w:pStyle w:val="NoSpacing"/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Ming Li, President</w:t>
      </w:r>
    </w:p>
    <w:p w:rsidR="004446B6" w:rsidRPr="001010F9" w:rsidRDefault="004739AA" w:rsidP="004739AA">
      <w:pPr>
        <w:pStyle w:val="NoSpacing"/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Joanne Li, Vice President</w:t>
      </w:r>
    </w:p>
    <w:p w:rsidR="004739AA" w:rsidRPr="001010F9" w:rsidRDefault="001010F9" w:rsidP="004739AA">
      <w:pPr>
        <w:pStyle w:val="NoSpacing"/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H</w:t>
      </w:r>
      <w:r w:rsidR="004739AA" w:rsidRPr="001010F9">
        <w:rPr>
          <w:rFonts w:ascii="Georgia" w:hAnsi="Georgia" w:cs="Times New Roman"/>
          <w:sz w:val="28"/>
          <w:szCs w:val="28"/>
        </w:rPr>
        <w:t>aiyang Chen, Secretary</w:t>
      </w:r>
    </w:p>
    <w:p w:rsidR="004739AA" w:rsidRPr="001010F9" w:rsidRDefault="004739AA" w:rsidP="004739AA">
      <w:pPr>
        <w:pStyle w:val="NoSpacing"/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hAnsi="Georgia" w:cs="Times New Roman"/>
          <w:sz w:val="28"/>
          <w:szCs w:val="28"/>
        </w:rPr>
        <w:t>Phil He</w:t>
      </w:r>
      <w:r w:rsidR="004446B6" w:rsidRPr="001010F9">
        <w:rPr>
          <w:rFonts w:ascii="Georgia" w:hAnsi="Georgia" w:cs="Times New Roman"/>
          <w:sz w:val="28"/>
          <w:szCs w:val="28"/>
        </w:rPr>
        <w:t>, Treasurer</w:t>
      </w:r>
    </w:p>
    <w:p w:rsidR="0077082B" w:rsidRPr="001010F9" w:rsidRDefault="004739AA" w:rsidP="0077082B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</w:pPr>
      <w:r w:rsidRPr="001010F9">
        <w:rPr>
          <w:rFonts w:ascii="Georgia" w:eastAsia="Times New Roman" w:hAnsi="Georgia" w:cs="Times New Roman"/>
          <w:bCs/>
          <w:color w:val="000000"/>
          <w:sz w:val="28"/>
          <w:szCs w:val="28"/>
          <w:lang w:eastAsia="en-US"/>
        </w:rPr>
        <w:br/>
      </w:r>
    </w:p>
    <w:p w:rsidR="004739AA" w:rsidRPr="001010F9" w:rsidRDefault="004739AA" w:rsidP="004739AA">
      <w:pPr>
        <w:pStyle w:val="NoSpacing"/>
        <w:rPr>
          <w:rFonts w:ascii="Georgia" w:hAnsi="Georgia" w:cs="Times New Roman"/>
          <w:sz w:val="28"/>
          <w:szCs w:val="28"/>
        </w:rPr>
      </w:pPr>
      <w:r w:rsidRPr="001010F9">
        <w:rPr>
          <w:rFonts w:ascii="Georgia" w:eastAsia="Times New Roman" w:hAnsi="Georgia" w:cs="Times New Roman"/>
          <w:color w:val="000000"/>
          <w:sz w:val="28"/>
          <w:szCs w:val="28"/>
          <w:lang w:eastAsia="en-US"/>
        </w:rPr>
        <w:br/>
      </w:r>
    </w:p>
    <w:sectPr w:rsidR="004739AA" w:rsidRPr="001010F9" w:rsidSect="004739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C0" w:rsidRDefault="00D205C0" w:rsidP="00976D7C">
      <w:pPr>
        <w:spacing w:after="0" w:line="240" w:lineRule="auto"/>
      </w:pPr>
      <w:r>
        <w:separator/>
      </w:r>
    </w:p>
  </w:endnote>
  <w:endnote w:type="continuationSeparator" w:id="0">
    <w:p w:rsidR="00D205C0" w:rsidRDefault="00D205C0" w:rsidP="0097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C0" w:rsidRDefault="00D205C0" w:rsidP="00976D7C">
      <w:pPr>
        <w:spacing w:after="0" w:line="240" w:lineRule="auto"/>
      </w:pPr>
      <w:r>
        <w:separator/>
      </w:r>
    </w:p>
  </w:footnote>
  <w:footnote w:type="continuationSeparator" w:id="0">
    <w:p w:rsidR="00D205C0" w:rsidRDefault="00D205C0" w:rsidP="0097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0C5"/>
    <w:multiLevelType w:val="hybridMultilevel"/>
    <w:tmpl w:val="5216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1EF1"/>
    <w:multiLevelType w:val="hybridMultilevel"/>
    <w:tmpl w:val="9660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776B"/>
    <w:multiLevelType w:val="multilevel"/>
    <w:tmpl w:val="51E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A29F2"/>
    <w:multiLevelType w:val="hybridMultilevel"/>
    <w:tmpl w:val="B6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D4"/>
    <w:rsid w:val="00007B47"/>
    <w:rsid w:val="00014463"/>
    <w:rsid w:val="00023C62"/>
    <w:rsid w:val="00027A5C"/>
    <w:rsid w:val="00030001"/>
    <w:rsid w:val="0004607F"/>
    <w:rsid w:val="00071A29"/>
    <w:rsid w:val="00074E9A"/>
    <w:rsid w:val="00074F1C"/>
    <w:rsid w:val="000B0A42"/>
    <w:rsid w:val="000E5FBE"/>
    <w:rsid w:val="001010F9"/>
    <w:rsid w:val="00101E11"/>
    <w:rsid w:val="001122DE"/>
    <w:rsid w:val="00130BBD"/>
    <w:rsid w:val="0014366F"/>
    <w:rsid w:val="0015637C"/>
    <w:rsid w:val="001608CC"/>
    <w:rsid w:val="00163DE1"/>
    <w:rsid w:val="00181FEE"/>
    <w:rsid w:val="0018658C"/>
    <w:rsid w:val="00187636"/>
    <w:rsid w:val="001C7457"/>
    <w:rsid w:val="00200095"/>
    <w:rsid w:val="00203A11"/>
    <w:rsid w:val="00206A22"/>
    <w:rsid w:val="00212125"/>
    <w:rsid w:val="00222685"/>
    <w:rsid w:val="00227A80"/>
    <w:rsid w:val="002459D9"/>
    <w:rsid w:val="00286817"/>
    <w:rsid w:val="002B17E1"/>
    <w:rsid w:val="002B1DE7"/>
    <w:rsid w:val="002D0C4F"/>
    <w:rsid w:val="002E66BD"/>
    <w:rsid w:val="00305BDF"/>
    <w:rsid w:val="003134FB"/>
    <w:rsid w:val="0034279B"/>
    <w:rsid w:val="0035254D"/>
    <w:rsid w:val="00356389"/>
    <w:rsid w:val="003650A3"/>
    <w:rsid w:val="0039221A"/>
    <w:rsid w:val="00396507"/>
    <w:rsid w:val="003A3C31"/>
    <w:rsid w:val="003A54AE"/>
    <w:rsid w:val="003B3953"/>
    <w:rsid w:val="003B505A"/>
    <w:rsid w:val="003F5999"/>
    <w:rsid w:val="003F6C51"/>
    <w:rsid w:val="0040708C"/>
    <w:rsid w:val="004116A0"/>
    <w:rsid w:val="00424B00"/>
    <w:rsid w:val="00435C4E"/>
    <w:rsid w:val="004446B6"/>
    <w:rsid w:val="0045205D"/>
    <w:rsid w:val="0045313E"/>
    <w:rsid w:val="0045529E"/>
    <w:rsid w:val="004739AA"/>
    <w:rsid w:val="00487C53"/>
    <w:rsid w:val="004A4595"/>
    <w:rsid w:val="004C7F5A"/>
    <w:rsid w:val="004E18F4"/>
    <w:rsid w:val="005119FE"/>
    <w:rsid w:val="005258E0"/>
    <w:rsid w:val="0053545C"/>
    <w:rsid w:val="005412D7"/>
    <w:rsid w:val="00546C44"/>
    <w:rsid w:val="0059250F"/>
    <w:rsid w:val="005C101E"/>
    <w:rsid w:val="005C4E4C"/>
    <w:rsid w:val="005D1236"/>
    <w:rsid w:val="005E6CA6"/>
    <w:rsid w:val="00617D5E"/>
    <w:rsid w:val="00621FD6"/>
    <w:rsid w:val="0064552C"/>
    <w:rsid w:val="00657E40"/>
    <w:rsid w:val="00665064"/>
    <w:rsid w:val="006660C7"/>
    <w:rsid w:val="00670515"/>
    <w:rsid w:val="0068717E"/>
    <w:rsid w:val="006900B9"/>
    <w:rsid w:val="00690B50"/>
    <w:rsid w:val="006A5B8B"/>
    <w:rsid w:val="006A775D"/>
    <w:rsid w:val="006E269E"/>
    <w:rsid w:val="00702ACB"/>
    <w:rsid w:val="00715FED"/>
    <w:rsid w:val="00727E9C"/>
    <w:rsid w:val="0074313F"/>
    <w:rsid w:val="00752CD1"/>
    <w:rsid w:val="0077082B"/>
    <w:rsid w:val="00786D1C"/>
    <w:rsid w:val="007A1750"/>
    <w:rsid w:val="007A6D90"/>
    <w:rsid w:val="007E1E37"/>
    <w:rsid w:val="008029DC"/>
    <w:rsid w:val="0080791C"/>
    <w:rsid w:val="00813C95"/>
    <w:rsid w:val="008217EC"/>
    <w:rsid w:val="00823169"/>
    <w:rsid w:val="00835B3D"/>
    <w:rsid w:val="00845B32"/>
    <w:rsid w:val="00847F51"/>
    <w:rsid w:val="00870FB7"/>
    <w:rsid w:val="00883458"/>
    <w:rsid w:val="00883ACD"/>
    <w:rsid w:val="00884E41"/>
    <w:rsid w:val="00887292"/>
    <w:rsid w:val="0089748F"/>
    <w:rsid w:val="008A2A67"/>
    <w:rsid w:val="008A59A4"/>
    <w:rsid w:val="008C66DF"/>
    <w:rsid w:val="008E48E7"/>
    <w:rsid w:val="008F06AE"/>
    <w:rsid w:val="0090601B"/>
    <w:rsid w:val="00917D1D"/>
    <w:rsid w:val="00933563"/>
    <w:rsid w:val="009416FA"/>
    <w:rsid w:val="0094356C"/>
    <w:rsid w:val="00976D7C"/>
    <w:rsid w:val="00980742"/>
    <w:rsid w:val="009941FC"/>
    <w:rsid w:val="009A7172"/>
    <w:rsid w:val="009B13E8"/>
    <w:rsid w:val="009D52DD"/>
    <w:rsid w:val="009D77FC"/>
    <w:rsid w:val="009E3E21"/>
    <w:rsid w:val="00A12C4F"/>
    <w:rsid w:val="00A12E0F"/>
    <w:rsid w:val="00A43683"/>
    <w:rsid w:val="00A470C4"/>
    <w:rsid w:val="00A878FA"/>
    <w:rsid w:val="00A926DA"/>
    <w:rsid w:val="00A930FA"/>
    <w:rsid w:val="00AA058A"/>
    <w:rsid w:val="00AA6A10"/>
    <w:rsid w:val="00AB0C8A"/>
    <w:rsid w:val="00AB5550"/>
    <w:rsid w:val="00B01120"/>
    <w:rsid w:val="00B06940"/>
    <w:rsid w:val="00B17645"/>
    <w:rsid w:val="00B36543"/>
    <w:rsid w:val="00B46F8A"/>
    <w:rsid w:val="00B62367"/>
    <w:rsid w:val="00B63644"/>
    <w:rsid w:val="00B70921"/>
    <w:rsid w:val="00B758B1"/>
    <w:rsid w:val="00B863D4"/>
    <w:rsid w:val="00BA6B03"/>
    <w:rsid w:val="00BD40D9"/>
    <w:rsid w:val="00BE7869"/>
    <w:rsid w:val="00BF7462"/>
    <w:rsid w:val="00C20D59"/>
    <w:rsid w:val="00C2277B"/>
    <w:rsid w:val="00C31C44"/>
    <w:rsid w:val="00C37197"/>
    <w:rsid w:val="00C46C5E"/>
    <w:rsid w:val="00C54C9B"/>
    <w:rsid w:val="00CB4810"/>
    <w:rsid w:val="00CD4A70"/>
    <w:rsid w:val="00CD7B64"/>
    <w:rsid w:val="00CE3FC5"/>
    <w:rsid w:val="00CE705D"/>
    <w:rsid w:val="00D205C0"/>
    <w:rsid w:val="00D52DCD"/>
    <w:rsid w:val="00D54511"/>
    <w:rsid w:val="00D60A64"/>
    <w:rsid w:val="00D634A4"/>
    <w:rsid w:val="00D7121A"/>
    <w:rsid w:val="00D90F5A"/>
    <w:rsid w:val="00D92A2C"/>
    <w:rsid w:val="00DA30C6"/>
    <w:rsid w:val="00DF1F5A"/>
    <w:rsid w:val="00E0640E"/>
    <w:rsid w:val="00E137FB"/>
    <w:rsid w:val="00E37283"/>
    <w:rsid w:val="00E6605F"/>
    <w:rsid w:val="00E724A8"/>
    <w:rsid w:val="00E73243"/>
    <w:rsid w:val="00E779A3"/>
    <w:rsid w:val="00E84D78"/>
    <w:rsid w:val="00E91316"/>
    <w:rsid w:val="00E95DDB"/>
    <w:rsid w:val="00EB5719"/>
    <w:rsid w:val="00EC562B"/>
    <w:rsid w:val="00EE5D3F"/>
    <w:rsid w:val="00EE7270"/>
    <w:rsid w:val="00EF0D50"/>
    <w:rsid w:val="00EF1AD3"/>
    <w:rsid w:val="00EF202F"/>
    <w:rsid w:val="00EF28EC"/>
    <w:rsid w:val="00F02362"/>
    <w:rsid w:val="00F03D03"/>
    <w:rsid w:val="00F45A7E"/>
    <w:rsid w:val="00F6403E"/>
    <w:rsid w:val="00F64211"/>
    <w:rsid w:val="00F76221"/>
    <w:rsid w:val="00FA3798"/>
    <w:rsid w:val="00FA6D9F"/>
    <w:rsid w:val="00FD6F5D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7C"/>
  </w:style>
  <w:style w:type="paragraph" w:styleId="Footer">
    <w:name w:val="footer"/>
    <w:basedOn w:val="Normal"/>
    <w:link w:val="FooterChar"/>
    <w:uiPriority w:val="99"/>
    <w:unhideWhenUsed/>
    <w:rsid w:val="00976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7C"/>
  </w:style>
  <w:style w:type="paragraph" w:styleId="BalloonText">
    <w:name w:val="Balloon Text"/>
    <w:basedOn w:val="Normal"/>
    <w:link w:val="BalloonTextChar"/>
    <w:uiPriority w:val="99"/>
    <w:semiHidden/>
    <w:unhideWhenUsed/>
    <w:rsid w:val="00C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01E"/>
    <w:rPr>
      <w:color w:val="0000FF" w:themeColor="hyperlink"/>
      <w:u w:val="single"/>
    </w:rPr>
  </w:style>
  <w:style w:type="paragraph" w:customStyle="1" w:styleId="Default">
    <w:name w:val="Default"/>
    <w:rsid w:val="0059250F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customStyle="1" w:styleId="st1">
    <w:name w:val="st1"/>
    <w:basedOn w:val="DefaultParagraphFont"/>
    <w:rsid w:val="0068717E"/>
  </w:style>
  <w:style w:type="character" w:customStyle="1" w:styleId="watch-title">
    <w:name w:val="watch-title"/>
    <w:basedOn w:val="DefaultParagraphFont"/>
    <w:rsid w:val="0068717E"/>
    <w:rPr>
      <w:sz w:val="24"/>
      <w:szCs w:val="24"/>
      <w:bdr w:val="none" w:sz="0" w:space="0" w:color="auto" w:frame="1"/>
    </w:rPr>
  </w:style>
  <w:style w:type="paragraph" w:styleId="NoSpacing">
    <w:name w:val="No Spacing"/>
    <w:uiPriority w:val="1"/>
    <w:qFormat/>
    <w:rsid w:val="005E6CA6"/>
    <w:pPr>
      <w:spacing w:after="0" w:line="240" w:lineRule="auto"/>
    </w:pPr>
  </w:style>
  <w:style w:type="character" w:customStyle="1" w:styleId="hani2">
    <w:name w:val="hani2"/>
    <w:basedOn w:val="DefaultParagraphFont"/>
    <w:rsid w:val="008029DC"/>
    <w:rPr>
      <w:rFonts w:ascii="SimSun" w:eastAsia="SimSun" w:hAnsi="SimSun" w:hint="eastAsia"/>
      <w:sz w:val="26"/>
      <w:szCs w:val="26"/>
    </w:rPr>
  </w:style>
  <w:style w:type="character" w:customStyle="1" w:styleId="highlight">
    <w:name w:val="highlight"/>
    <w:basedOn w:val="DefaultParagraphFont"/>
    <w:rsid w:val="004739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7C"/>
  </w:style>
  <w:style w:type="paragraph" w:styleId="Footer">
    <w:name w:val="footer"/>
    <w:basedOn w:val="Normal"/>
    <w:link w:val="FooterChar"/>
    <w:uiPriority w:val="99"/>
    <w:unhideWhenUsed/>
    <w:rsid w:val="00976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7C"/>
  </w:style>
  <w:style w:type="paragraph" w:styleId="BalloonText">
    <w:name w:val="Balloon Text"/>
    <w:basedOn w:val="Normal"/>
    <w:link w:val="BalloonTextChar"/>
    <w:uiPriority w:val="99"/>
    <w:semiHidden/>
    <w:unhideWhenUsed/>
    <w:rsid w:val="00C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01E"/>
    <w:rPr>
      <w:color w:val="0000FF" w:themeColor="hyperlink"/>
      <w:u w:val="single"/>
    </w:rPr>
  </w:style>
  <w:style w:type="paragraph" w:customStyle="1" w:styleId="Default">
    <w:name w:val="Default"/>
    <w:rsid w:val="0059250F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customStyle="1" w:styleId="st1">
    <w:name w:val="st1"/>
    <w:basedOn w:val="DefaultParagraphFont"/>
    <w:rsid w:val="0068717E"/>
  </w:style>
  <w:style w:type="character" w:customStyle="1" w:styleId="watch-title">
    <w:name w:val="watch-title"/>
    <w:basedOn w:val="DefaultParagraphFont"/>
    <w:rsid w:val="0068717E"/>
    <w:rPr>
      <w:sz w:val="24"/>
      <w:szCs w:val="24"/>
      <w:bdr w:val="none" w:sz="0" w:space="0" w:color="auto" w:frame="1"/>
    </w:rPr>
  </w:style>
  <w:style w:type="paragraph" w:styleId="NoSpacing">
    <w:name w:val="No Spacing"/>
    <w:uiPriority w:val="1"/>
    <w:qFormat/>
    <w:rsid w:val="005E6CA6"/>
    <w:pPr>
      <w:spacing w:after="0" w:line="240" w:lineRule="auto"/>
    </w:pPr>
  </w:style>
  <w:style w:type="character" w:customStyle="1" w:styleId="hani2">
    <w:name w:val="hani2"/>
    <w:basedOn w:val="DefaultParagraphFont"/>
    <w:rsid w:val="008029DC"/>
    <w:rPr>
      <w:rFonts w:ascii="SimSun" w:eastAsia="SimSun" w:hAnsi="SimSun" w:hint="eastAsia"/>
      <w:sz w:val="26"/>
      <w:szCs w:val="26"/>
    </w:rPr>
  </w:style>
  <w:style w:type="character" w:customStyle="1" w:styleId="highlight">
    <w:name w:val="highlight"/>
    <w:basedOn w:val="DefaultParagraphFont"/>
    <w:rsid w:val="0047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Ming Li</cp:lastModifiedBy>
  <cp:revision>2</cp:revision>
  <dcterms:created xsi:type="dcterms:W3CDTF">2017-10-19T05:27:00Z</dcterms:created>
  <dcterms:modified xsi:type="dcterms:W3CDTF">2017-10-19T05:27:00Z</dcterms:modified>
</cp:coreProperties>
</file>